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0CEAC" w14:textId="77777777" w:rsidR="00BF54B7" w:rsidRDefault="00BF54B7" w:rsidP="00BF54B7">
      <w:pPr>
        <w:jc w:val="center"/>
      </w:pPr>
      <w:bookmarkStart w:id="0" w:name="_GoBack"/>
      <w:bookmarkEnd w:id="0"/>
      <w:r w:rsidRPr="00BF54B7">
        <w:t>Pharmacy</w:t>
      </w:r>
    </w:p>
    <w:p w14:paraId="5F0550C2" w14:textId="3C303964" w:rsidR="008F0181" w:rsidRDefault="008F0181" w:rsidP="00BF54B7">
      <w:pPr>
        <w:jc w:val="center"/>
      </w:pPr>
      <w:r>
        <w:t>By</w:t>
      </w:r>
    </w:p>
    <w:p w14:paraId="796FD316" w14:textId="3DDE0A48" w:rsidR="008F0181" w:rsidRPr="00BF54B7" w:rsidRDefault="008F0181" w:rsidP="00BF54B7">
      <w:pPr>
        <w:jc w:val="center"/>
      </w:pPr>
      <w:r>
        <w:t>Bahja Mohamed</w:t>
      </w:r>
    </w:p>
    <w:p w14:paraId="67C55CB2" w14:textId="77777777" w:rsidR="00BF54B7" w:rsidRPr="00BF54B7" w:rsidRDefault="00BF54B7" w:rsidP="00BF54B7">
      <w:r w:rsidRPr="00BF54B7">
        <w:t>On October 14, 2024, we had the honor of interviewing pharmacist Zowda Hassan, who shared her experiences while pursuing her occupation. While listening to her story, I felt very inspired since I’ve always wanted to go into pharmacy. Hearing her life experiences and her dedication to her job strengthened my resolve to go into pharmacy. I was most intrigued by her work ethic since she seemed to enjoy her job, and it paired well with her interests. Dr. Hassan explained to us her path throughout high school and how many of her experiences helped her through her journey of becoming a pharmacist. Dr. Hassan is a hospital pharmacist and shared some details of different types of other pharmacists during the interview. </w:t>
      </w:r>
    </w:p>
    <w:p w14:paraId="19820C0E" w14:textId="77777777" w:rsidR="00BF54B7" w:rsidRPr="00BF54B7" w:rsidRDefault="00BF54B7" w:rsidP="00BF54B7">
      <w:r w:rsidRPr="00BF54B7">
        <w:t>Dr. Hassan first explained to us how PSEO (Post Secondary Enrollment Options) had changed the game for her education. During her high school years, Dr. Hassan was enrolled in PSEO, and as she completed her high school requirements, she took college classes necessary for her major. Once she completed high school, she had completed a good amount of college classes and enrolled in the University of Minnesota. Dr. Hassan completed her bachelor’s degree majoring in general physiology, and got accepted to the pharmacy school at the University of Minnesota. During pharmacy school, she worked as an intern in hospitals to gain further on-hand experience. To graduate from pharmacy school, it is required to complete a year of residency. Dr. Hassan completed a year of residency at the Henry Ford Hospital in Detroit, Michigan. Pharmacists can specialize in certain areas, but that requires more residency years.</w:t>
      </w:r>
    </w:p>
    <w:p w14:paraId="2D154470" w14:textId="77777777" w:rsidR="00BF54B7" w:rsidRPr="00BF54B7" w:rsidRDefault="00BF54B7" w:rsidP="00BF54B7">
      <w:r w:rsidRPr="00BF54B7">
        <w:t>As someone interested in pharmacy, I was most interested in her work environment and how she managed to balance her work and life. Since Dr. Hassan was a hospital pharmacist in emergency medicine, her environment consisted of working in the hospital and patient care. She worked night shifts for seven days and had the next seven days off. This exchange of work and life was unexpected to me because typical work days are five days only. An important part of the interview was when Dr. Hassan shared her experiences as a Muslim African American health-care worker. During her residency and internship, she had a supportive team who respected her beliefs and supported her in her workplace.</w:t>
      </w:r>
    </w:p>
    <w:p w14:paraId="23EF3DE1" w14:textId="77777777" w:rsidR="00BF54B7" w:rsidRPr="00BF54B7" w:rsidRDefault="00BF54B7" w:rsidP="00BF54B7">
      <w:r w:rsidRPr="00BF54B7">
        <w:t>Pharmacy is a rewarding and beneficial job for those who want to give back and treat patients. There are many areas of pharmacy to look into, such as hospital pharmacy, home-care pharmacy, industrial pharmacy, etc. From these many different jobs, work hours are flexible and come with a good salary. Beginning salaries range from near 70k-90k, and the salaries increase with more years of experience.</w:t>
      </w:r>
    </w:p>
    <w:p w14:paraId="2C259544" w14:textId="77777777" w:rsidR="00BF54B7" w:rsidRPr="00BF54B7" w:rsidRDefault="00BF54B7" w:rsidP="00BF54B7">
      <w:r w:rsidRPr="00BF54B7">
        <w:lastRenderedPageBreak/>
        <w:t>Although pharmacy pays well, there are many other factors to consider as well. Schooling can be hard, and working with patients might not be everyone’s preferable choice. Pharmacists may have to work long hours depending on what type of pharmacist you choose to be and can be on your feet almost all day. The field is very competitive, and without an internship, it may be hard to build a network.</w:t>
      </w:r>
    </w:p>
    <w:p w14:paraId="38DC11D8" w14:textId="77777777" w:rsidR="00BF54B7" w:rsidRPr="00BF54B7" w:rsidRDefault="00BF54B7" w:rsidP="00BF54B7">
      <w:r w:rsidRPr="00BF54B7">
        <w:t>Pharmacy includes various career paths that can accommodate what you're searching for and other different career paths. One fun aspect I’m looking forward to as I pursue my future as a pharmacist is understanding how our bodies react to certain medicines and spend time in labs testing different medications. Many students who enjoy subjects such as biology and learning about bodily functions go into pharmacy. If you're a high school student interested in healthcare and want to help patients with their health and wellbeing, pharmacy is a good choice. </w:t>
      </w:r>
    </w:p>
    <w:p w14:paraId="6DA55186" w14:textId="77777777" w:rsidR="00BF54B7" w:rsidRPr="00BF54B7" w:rsidRDefault="00BF54B7" w:rsidP="00BF54B7"/>
    <w:p w14:paraId="02AF320B"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B7"/>
    <w:rsid w:val="003A0249"/>
    <w:rsid w:val="003E5131"/>
    <w:rsid w:val="004A7C63"/>
    <w:rsid w:val="00533313"/>
    <w:rsid w:val="00545761"/>
    <w:rsid w:val="008F0181"/>
    <w:rsid w:val="00A62DB8"/>
    <w:rsid w:val="00AA2C9A"/>
    <w:rsid w:val="00B21D59"/>
    <w:rsid w:val="00BF54B7"/>
    <w:rsid w:val="00C03FC9"/>
    <w:rsid w:val="00C62B85"/>
    <w:rsid w:val="00C86296"/>
    <w:rsid w:val="00E25952"/>
    <w:rsid w:val="00E427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352B"/>
  <w15:chartTrackingRefBased/>
  <w15:docId w15:val="{ED533D78-D30D-4949-8626-CE721306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54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4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4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4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4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4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4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4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4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4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4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4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4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4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4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4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4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4B7"/>
    <w:rPr>
      <w:rFonts w:eastAsiaTheme="majorEastAsia" w:cstheme="majorBidi"/>
      <w:color w:val="272727" w:themeColor="text1" w:themeTint="D8"/>
    </w:rPr>
  </w:style>
  <w:style w:type="paragraph" w:styleId="Title">
    <w:name w:val="Title"/>
    <w:basedOn w:val="Normal"/>
    <w:next w:val="Normal"/>
    <w:link w:val="TitleChar"/>
    <w:uiPriority w:val="10"/>
    <w:qFormat/>
    <w:rsid w:val="00BF5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4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4B7"/>
    <w:pPr>
      <w:spacing w:before="160"/>
      <w:jc w:val="center"/>
    </w:pPr>
    <w:rPr>
      <w:i/>
      <w:iCs/>
      <w:color w:val="404040" w:themeColor="text1" w:themeTint="BF"/>
    </w:rPr>
  </w:style>
  <w:style w:type="character" w:customStyle="1" w:styleId="QuoteChar">
    <w:name w:val="Quote Char"/>
    <w:basedOn w:val="DefaultParagraphFont"/>
    <w:link w:val="Quote"/>
    <w:uiPriority w:val="29"/>
    <w:rsid w:val="00BF54B7"/>
    <w:rPr>
      <w:i/>
      <w:iCs/>
      <w:color w:val="404040" w:themeColor="text1" w:themeTint="BF"/>
    </w:rPr>
  </w:style>
  <w:style w:type="paragraph" w:styleId="ListParagraph">
    <w:name w:val="List Paragraph"/>
    <w:basedOn w:val="Normal"/>
    <w:uiPriority w:val="34"/>
    <w:qFormat/>
    <w:rsid w:val="00BF54B7"/>
    <w:pPr>
      <w:ind w:left="720"/>
      <w:contextualSpacing/>
    </w:pPr>
  </w:style>
  <w:style w:type="character" w:styleId="IntenseEmphasis">
    <w:name w:val="Intense Emphasis"/>
    <w:basedOn w:val="DefaultParagraphFont"/>
    <w:uiPriority w:val="21"/>
    <w:qFormat/>
    <w:rsid w:val="00BF54B7"/>
    <w:rPr>
      <w:i/>
      <w:iCs/>
      <w:color w:val="0F4761" w:themeColor="accent1" w:themeShade="BF"/>
    </w:rPr>
  </w:style>
  <w:style w:type="paragraph" w:styleId="IntenseQuote">
    <w:name w:val="Intense Quote"/>
    <w:basedOn w:val="Normal"/>
    <w:next w:val="Normal"/>
    <w:link w:val="IntenseQuoteChar"/>
    <w:uiPriority w:val="30"/>
    <w:qFormat/>
    <w:rsid w:val="00BF5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4B7"/>
    <w:rPr>
      <w:i/>
      <w:iCs/>
      <w:color w:val="0F4761" w:themeColor="accent1" w:themeShade="BF"/>
    </w:rPr>
  </w:style>
  <w:style w:type="character" w:styleId="IntenseReference">
    <w:name w:val="Intense Reference"/>
    <w:basedOn w:val="DefaultParagraphFont"/>
    <w:uiPriority w:val="32"/>
    <w:qFormat/>
    <w:rsid w:val="00BF54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731335">
      <w:bodyDiv w:val="1"/>
      <w:marLeft w:val="0"/>
      <w:marRight w:val="0"/>
      <w:marTop w:val="0"/>
      <w:marBottom w:val="0"/>
      <w:divBdr>
        <w:top w:val="none" w:sz="0" w:space="0" w:color="auto"/>
        <w:left w:val="none" w:sz="0" w:space="0" w:color="auto"/>
        <w:bottom w:val="none" w:sz="0" w:space="0" w:color="auto"/>
        <w:right w:val="none" w:sz="0" w:space="0" w:color="auto"/>
      </w:divBdr>
    </w:div>
    <w:div w:id="164935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2025-01-07T21:06:00Z</dcterms:created>
  <dcterms:modified xsi:type="dcterms:W3CDTF">2025-01-07T21:06:00Z</dcterms:modified>
</cp:coreProperties>
</file>